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1E9DA3" w14:textId="14FB4888" w:rsidR="005E0CC1" w:rsidRPr="00EA571E" w:rsidRDefault="00F9712B" w:rsidP="00F251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Приложение №</w:t>
      </w:r>
      <w:r w:rsidR="00667620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2277B2">
        <w:rPr>
          <w:rFonts w:ascii="Times New Roman" w:eastAsia="Times New Roman" w:hAnsi="Times New Roman" w:cs="Times New Roman"/>
          <w:color w:val="000000"/>
          <w:sz w:val="24"/>
        </w:rPr>
        <w:t>3</w:t>
      </w:r>
      <w:r w:rsidR="00937FCC">
        <w:rPr>
          <w:rFonts w:ascii="Times New Roman" w:eastAsia="Times New Roman" w:hAnsi="Times New Roman" w:cs="Times New Roman"/>
          <w:color w:val="000000"/>
          <w:sz w:val="24"/>
        </w:rPr>
        <w:t>1</w:t>
      </w:r>
      <w:bookmarkStart w:id="0" w:name="_GoBack"/>
      <w:bookmarkEnd w:id="0"/>
    </w:p>
    <w:p w14:paraId="4C41B4DB" w14:textId="57216ADB" w:rsidR="00F822A5" w:rsidRPr="00EA571E" w:rsidRDefault="00F822A5" w:rsidP="00F251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14:paraId="13924B43" w14:textId="77777777" w:rsidR="00F25176" w:rsidRDefault="00F25176" w:rsidP="00F2517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6E5E0308" w14:textId="77777777" w:rsidR="0068241B" w:rsidRDefault="00F9712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Изменения и дополнения в</w:t>
      </w:r>
    </w:p>
    <w:p w14:paraId="27A744DE" w14:textId="77777777" w:rsidR="0068241B" w:rsidRDefault="00F9712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Инструкцию по составлению натурного листа пассажирского поезда</w:t>
      </w:r>
    </w:p>
    <w:p w14:paraId="5709AEF8" w14:textId="77777777" w:rsidR="0068241B" w:rsidRDefault="00F9712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298A5462" w14:textId="77777777" w:rsidR="0068241B" w:rsidRDefault="00F9712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>1. Дополнить пунктом 2.9 в следующей редакции:</w:t>
      </w:r>
    </w:p>
    <w:p w14:paraId="3AD409D8" w14:textId="77777777" w:rsidR="0068241B" w:rsidRDefault="00252D5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«2.9. Графа «Перевозчик»</w:t>
      </w:r>
      <w:r w:rsidR="00F9712B">
        <w:rPr>
          <w:rFonts w:ascii="Times New Roman" w:eastAsia="Times New Roman" w:hAnsi="Times New Roman" w:cs="Times New Roman"/>
          <w:color w:val="000000"/>
          <w:sz w:val="24"/>
        </w:rPr>
        <w:t xml:space="preserve"> является </w:t>
      </w:r>
      <w:r w:rsidR="00F9712B" w:rsidRPr="00F25176">
        <w:rPr>
          <w:rFonts w:ascii="Times New Roman" w:eastAsia="Times New Roman" w:hAnsi="Times New Roman" w:cs="Times New Roman"/>
          <w:sz w:val="24"/>
        </w:rPr>
        <w:t>необязательной и</w:t>
      </w:r>
      <w:r w:rsidR="00154B45" w:rsidRPr="00F25176">
        <w:rPr>
          <w:rFonts w:ascii="Times New Roman" w:eastAsia="Times New Roman" w:hAnsi="Times New Roman" w:cs="Times New Roman"/>
          <w:sz w:val="24"/>
        </w:rPr>
        <w:t xml:space="preserve"> при необходимости </w:t>
      </w:r>
      <w:r w:rsidR="00F9712B" w:rsidRPr="00F25176">
        <w:rPr>
          <w:rFonts w:ascii="Times New Roman" w:eastAsia="Times New Roman" w:hAnsi="Times New Roman" w:cs="Times New Roman"/>
          <w:sz w:val="24"/>
        </w:rPr>
        <w:t xml:space="preserve">может использоваться </w:t>
      </w:r>
      <w:r w:rsidR="00154B45" w:rsidRPr="00F25176">
        <w:rPr>
          <w:rFonts w:ascii="Times New Roman" w:eastAsia="Times New Roman" w:hAnsi="Times New Roman" w:cs="Times New Roman"/>
          <w:sz w:val="24"/>
        </w:rPr>
        <w:t>во</w:t>
      </w:r>
      <w:r w:rsidR="00F9712B" w:rsidRPr="00F25176">
        <w:rPr>
          <w:rFonts w:ascii="Times New Roman" w:eastAsia="Times New Roman" w:hAnsi="Times New Roman" w:cs="Times New Roman"/>
          <w:sz w:val="24"/>
        </w:rPr>
        <w:t xml:space="preserve"> внутригосударственно</w:t>
      </w:r>
      <w:r w:rsidR="00154B45" w:rsidRPr="00F25176">
        <w:rPr>
          <w:rFonts w:ascii="Times New Roman" w:eastAsia="Times New Roman" w:hAnsi="Times New Roman" w:cs="Times New Roman"/>
          <w:sz w:val="24"/>
        </w:rPr>
        <w:t>м сообщении</w:t>
      </w:r>
      <w:r w:rsidR="00F9712B" w:rsidRPr="00F25176">
        <w:rPr>
          <w:rFonts w:ascii="Times New Roman" w:eastAsia="Times New Roman" w:hAnsi="Times New Roman" w:cs="Times New Roman"/>
          <w:sz w:val="24"/>
        </w:rPr>
        <w:t>. Порядок</w:t>
      </w:r>
      <w:r w:rsidR="00F9712B" w:rsidRPr="00D927D3">
        <w:rPr>
          <w:rFonts w:ascii="Times New Roman" w:eastAsia="Times New Roman" w:hAnsi="Times New Roman" w:cs="Times New Roman"/>
          <w:color w:val="000000"/>
          <w:sz w:val="24"/>
        </w:rPr>
        <w:t xml:space="preserve"> заполнения указанной графы, в том числе структура сообщения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12 «ТГНЛП»</w:t>
      </w:r>
      <w:r w:rsidR="00F9712B">
        <w:rPr>
          <w:rFonts w:ascii="Times New Roman" w:eastAsia="Times New Roman" w:hAnsi="Times New Roman" w:cs="Times New Roman"/>
          <w:color w:val="000000"/>
          <w:sz w:val="24"/>
        </w:rPr>
        <w:t>, устанавливается железнодорожными администрациями самостоятельно. Указанная графа также может использоваться при двухстороннем обмене между железнодорожными администрациями.»</w:t>
      </w:r>
    </w:p>
    <w:p w14:paraId="738A7FED" w14:textId="77777777" w:rsidR="0068241B" w:rsidRDefault="00F9712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Приложение 1 изложить в следующей редакции:</w:t>
      </w:r>
    </w:p>
    <w:p w14:paraId="235AACD9" w14:textId="77777777" w:rsidR="0068241B" w:rsidRDefault="0004756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 w:after="0" w:line="288" w:lineRule="atLeast"/>
        <w:jc w:val="right"/>
      </w:pPr>
      <w:r>
        <w:rPr>
          <w:rFonts w:ascii="Times New Roman" w:eastAsia="Times New Roman" w:hAnsi="Times New Roman" w:cs="Times New Roman"/>
          <w:color w:val="000000"/>
          <w:sz w:val="24"/>
        </w:rPr>
        <w:t>«</w:t>
      </w:r>
      <w:r w:rsidR="00F9712B">
        <w:rPr>
          <w:rFonts w:ascii="Times New Roman" w:eastAsia="Times New Roman" w:hAnsi="Times New Roman" w:cs="Times New Roman"/>
          <w:color w:val="000000"/>
          <w:sz w:val="24"/>
        </w:rPr>
        <w:t>Приложение 1</w:t>
      </w:r>
      <w:r w:rsidR="00F9712B">
        <w:rPr>
          <w:rFonts w:ascii="Times New Roman" w:eastAsia="Times New Roman" w:hAnsi="Times New Roman" w:cs="Times New Roman"/>
          <w:color w:val="000000"/>
          <w:sz w:val="24"/>
        </w:rPr>
        <w:br/>
      </w:r>
    </w:p>
    <w:p w14:paraId="68A5BD26" w14:textId="77777777" w:rsidR="0068241B" w:rsidRDefault="00F9712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jc w:val="center"/>
      </w:pPr>
      <w:r>
        <w:rPr>
          <w:rFonts w:ascii="Times New Roman" w:eastAsia="Times New Roman" w:hAnsi="Times New Roman" w:cs="Times New Roman"/>
          <w:color w:val="000000"/>
          <w:sz w:val="24"/>
        </w:rPr>
        <w:t> НАТУРНЫЙ ЛИСТ ПАССАЖИРСКОГО ПОЕЗДА N _________</w:t>
      </w:r>
    </w:p>
    <w:p w14:paraId="39563D1D" w14:textId="77777777" w:rsidR="0068241B" w:rsidRDefault="00F9712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3C734100" w14:textId="77777777" w:rsidR="0068241B" w:rsidRDefault="00F9712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Сведения о поезде в целом</w:t>
      </w:r>
    </w:p>
    <w:tbl>
      <w:tblPr>
        <w:tblStyle w:val="a9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709"/>
        <w:gridCol w:w="709"/>
        <w:gridCol w:w="709"/>
        <w:gridCol w:w="992"/>
        <w:gridCol w:w="1417"/>
        <w:gridCol w:w="1276"/>
        <w:gridCol w:w="1417"/>
        <w:gridCol w:w="1135"/>
      </w:tblGrid>
      <w:tr w:rsidR="0068241B" w14:paraId="631D662F" w14:textId="77777777">
        <w:tc>
          <w:tcPr>
            <w:tcW w:w="31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917112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Станция отправления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AB91BC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N состава</w:t>
            </w:r>
          </w:p>
        </w:tc>
        <w:tc>
          <w:tcPr>
            <w:tcW w:w="52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02BD19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Станция назначения</w:t>
            </w:r>
          </w:p>
        </w:tc>
      </w:tr>
      <w:tr w:rsidR="0068241B" w14:paraId="2FA652E9" w14:textId="77777777">
        <w:tc>
          <w:tcPr>
            <w:tcW w:w="31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E60DE2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AF9E20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000</w:t>
            </w:r>
          </w:p>
        </w:tc>
        <w:tc>
          <w:tcPr>
            <w:tcW w:w="52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51F164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000000</w:t>
            </w:r>
          </w:p>
        </w:tc>
      </w:tr>
      <w:tr w:rsidR="0068241B" w14:paraId="371CF62B" w14:textId="77777777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7765C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Операция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4665C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Число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7C771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Месяц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B02CE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Часы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780FD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Минуты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C2FD1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Условная длина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350D2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Масса поезда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077B5" w14:textId="77777777" w:rsidR="0068241B" w:rsidRPr="00D927D3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9"/>
              </w:rPr>
            </w:pPr>
            <w:r w:rsidRPr="00D927D3">
              <w:rPr>
                <w:rFonts w:ascii="Times New Roman" w:eastAsia="Times New Roman" w:hAnsi="Times New Roman" w:cs="Times New Roman"/>
                <w:color w:val="000000"/>
                <w:sz w:val="19"/>
              </w:rPr>
              <w:t xml:space="preserve">Признак </w:t>
            </w:r>
            <w:proofErr w:type="spellStart"/>
            <w:r w:rsidRPr="00D927D3">
              <w:rPr>
                <w:rFonts w:ascii="Times New Roman" w:eastAsia="Times New Roman" w:hAnsi="Times New Roman" w:cs="Times New Roman"/>
                <w:color w:val="000000"/>
                <w:sz w:val="19"/>
              </w:rPr>
              <w:t>гр</w:t>
            </w:r>
            <w:proofErr w:type="spellEnd"/>
            <w:r w:rsidRPr="00D927D3">
              <w:rPr>
                <w:rFonts w:ascii="Times New Roman" w:eastAsia="Times New Roman" w:hAnsi="Times New Roman" w:cs="Times New Roman"/>
                <w:color w:val="000000"/>
                <w:sz w:val="19"/>
              </w:rPr>
              <w:t>/пор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D387D" w14:textId="77777777" w:rsidR="0068241B" w:rsidRPr="00D927D3" w:rsidRDefault="00F9712B">
            <w:pPr>
              <w:jc w:val="center"/>
            </w:pPr>
            <w:r w:rsidRPr="00D927D3">
              <w:rPr>
                <w:rFonts w:ascii="Times New Roman" w:eastAsia="Times New Roman" w:hAnsi="Times New Roman" w:cs="Times New Roman"/>
                <w:color w:val="000000"/>
                <w:sz w:val="19"/>
              </w:rPr>
              <w:t>Перевозчик</w:t>
            </w:r>
          </w:p>
        </w:tc>
      </w:tr>
      <w:tr w:rsidR="0068241B" w14:paraId="3EA779F9" w14:textId="77777777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1C9288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E4D1C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5125FB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2ADCF0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6A92FE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95EFC4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C15B6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79A2FD" w14:textId="77777777" w:rsidR="0068241B" w:rsidRPr="00D927D3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9"/>
              </w:rPr>
            </w:pPr>
            <w:r w:rsidRPr="00D927D3">
              <w:rPr>
                <w:rFonts w:ascii="Times New Roman" w:eastAsia="Times New Roman" w:hAnsi="Times New Roman" w:cs="Times New Roman"/>
                <w:color w:val="000000"/>
                <w:sz w:val="19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6E7C69" w14:textId="77777777" w:rsidR="0068241B" w:rsidRPr="00D927D3" w:rsidRDefault="00F9712B">
            <w:pPr>
              <w:jc w:val="center"/>
            </w:pPr>
            <w:r w:rsidRPr="00D927D3">
              <w:rPr>
                <w:rFonts w:ascii="Times New Roman" w:eastAsia="Times New Roman" w:hAnsi="Times New Roman" w:cs="Times New Roman"/>
                <w:color w:val="000000"/>
                <w:sz w:val="19"/>
              </w:rPr>
              <w:t>00000000</w:t>
            </w:r>
          </w:p>
        </w:tc>
      </w:tr>
      <w:tr w:rsidR="0068241B" w14:paraId="03174891" w14:textId="77777777"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F1748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2CE61F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84F93E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5AB263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A6B57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74A73F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0F007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453C12" w14:textId="77777777" w:rsidR="0068241B" w:rsidRDefault="0068241B">
            <w:pP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E5E60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</w:tr>
    </w:tbl>
    <w:p w14:paraId="2F47A54A" w14:textId="77777777" w:rsidR="0068241B" w:rsidRDefault="00F9712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A9CCDB7" w14:textId="77777777" w:rsidR="0068241B" w:rsidRDefault="00F9712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Сведения о вагонах в составе поезда</w:t>
      </w:r>
    </w:p>
    <w:tbl>
      <w:tblPr>
        <w:tblStyle w:val="a9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555"/>
        <w:gridCol w:w="1515"/>
        <w:gridCol w:w="1065"/>
        <w:gridCol w:w="1455"/>
        <w:gridCol w:w="1635"/>
        <w:gridCol w:w="1005"/>
        <w:gridCol w:w="1740"/>
      </w:tblGrid>
      <w:tr w:rsidR="0068241B" w14:paraId="5409C7F3" w14:textId="77777777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CE16A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N</w:t>
            </w:r>
          </w:p>
          <w:p w14:paraId="63B0639E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п/п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A8283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N вагона инвентарный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D9476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N вагона по схеме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5478A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Станция отцепки вагона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641D1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Станция</w:t>
            </w:r>
          </w:p>
          <w:p w14:paraId="5237A9BE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назначения</w:t>
            </w:r>
          </w:p>
          <w:p w14:paraId="3C77CE6B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вагона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6A407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Масса багажа в тоннах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F937B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Примечание</w:t>
            </w:r>
          </w:p>
        </w:tc>
      </w:tr>
      <w:tr w:rsidR="0068241B" w14:paraId="475F8887" w14:textId="77777777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88F32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00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AA2370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00000000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1E7B52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00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DC78A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000000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8CCF4D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000000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F99277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00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74C2BD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000000+000000</w:t>
            </w:r>
          </w:p>
        </w:tc>
      </w:tr>
      <w:tr w:rsidR="0068241B" w14:paraId="57076BCB" w14:textId="77777777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0581E7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01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55531B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22AFF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18399A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668EEE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860CF7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AC24AA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</w:tr>
      <w:tr w:rsidR="0068241B" w14:paraId="48A22832" w14:textId="77777777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BF2303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02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AF02E2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0E54F2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DD8E46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A7DC68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BF7ED6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71B7B9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</w:tr>
      <w:tr w:rsidR="0068241B" w14:paraId="64A10169" w14:textId="77777777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ECE6E6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03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62CC24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E3899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0E3647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44FC76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961D53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EFC68E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</w:tr>
      <w:tr w:rsidR="0068241B" w14:paraId="606293C8" w14:textId="77777777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C01275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04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90C8E7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781AD1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96FB0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2E696A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EBD01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F5C3BB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</w:tr>
      <w:tr w:rsidR="0068241B" w14:paraId="70566AE1" w14:textId="77777777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CC37FF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...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D1164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E12EC7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C4F1A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364E0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1A357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422C2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</w:tr>
      <w:tr w:rsidR="0068241B" w14:paraId="1897E1F5" w14:textId="77777777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4F23FD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22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246A43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0D85DF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D5ADD5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7A748F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D663EB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C423A2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</w:tr>
      <w:tr w:rsidR="0068241B" w14:paraId="78CC7CDB" w14:textId="77777777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C44142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23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083EDF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0A5D6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6DEC1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5C6E0C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F6BDB0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D8088B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</w:tr>
      <w:tr w:rsidR="0068241B" w14:paraId="4E3C2D8F" w14:textId="77777777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DEDEE2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24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1971B9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2C9615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866F3C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660ED6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5410DD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17E86B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</w:tr>
      <w:tr w:rsidR="0068241B" w14:paraId="128F3B43" w14:textId="77777777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AC94DF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25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D82B9D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0E28F0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53F40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85FB3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C5422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546ABB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</w:tr>
    </w:tbl>
    <w:p w14:paraId="1BE13D14" w14:textId="77777777" w:rsidR="0068241B" w:rsidRDefault="00F9712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2AF0E389" w14:textId="77777777" w:rsidR="0068241B" w:rsidRDefault="00F9712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Итоговые данные</w:t>
      </w:r>
    </w:p>
    <w:tbl>
      <w:tblPr>
        <w:tblStyle w:val="a9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2295"/>
        <w:gridCol w:w="1515"/>
        <w:gridCol w:w="1395"/>
        <w:gridCol w:w="1170"/>
        <w:gridCol w:w="1125"/>
      </w:tblGrid>
      <w:tr w:rsidR="0068241B" w14:paraId="0583CD50" w14:textId="77777777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5CC3E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Тип вагона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95FAE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Количество</w:t>
            </w:r>
          </w:p>
          <w:p w14:paraId="35288B7A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вагонов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B850F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Количество осей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AC8410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Масса брутто в тоннах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33E25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Условная длина</w:t>
            </w:r>
          </w:p>
        </w:tc>
      </w:tr>
      <w:tr w:rsidR="0068241B" w14:paraId="30DB447F" w14:textId="77777777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682E8F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CEFC24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00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BC2E7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000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60D8E2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0000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D1C15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00</w:t>
            </w:r>
          </w:p>
        </w:tc>
      </w:tr>
      <w:tr w:rsidR="0068241B" w14:paraId="175CBD76" w14:textId="77777777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DF8125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Пассажирские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6A4D72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29E28F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E5611D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CB7539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</w:tr>
      <w:tr w:rsidR="0068241B" w14:paraId="07C5A049" w14:textId="77777777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DD22B8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Почтовые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89D84A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3B7ADB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4F395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6174AA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</w:tr>
      <w:tr w:rsidR="0068241B" w14:paraId="0F951FE0" w14:textId="77777777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2D42E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Багажные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2C35F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FE0B78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0AF361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7A295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</w:tr>
      <w:tr w:rsidR="0068241B" w14:paraId="6A8DC0BC" w14:textId="77777777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F47D82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Рестораны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FD9B7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D01420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A0F6E0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2BD4C0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</w:tr>
      <w:tr w:rsidR="0068241B" w14:paraId="008DAE14" w14:textId="77777777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7D738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 xml:space="preserve">Служебно-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технич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.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7860E7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2A446C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8FE084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A4F668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</w:tr>
      <w:tr w:rsidR="0068241B" w14:paraId="07D43AC6" w14:textId="77777777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5BF4E1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Прочие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CE3DBF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39DCF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69C460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9F56DC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</w:tr>
      <w:tr w:rsidR="0068241B" w14:paraId="11931DDB" w14:textId="77777777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DF735A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lastRenderedPageBreak/>
              <w:t>Итого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593117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BD20B1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9BD7E7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B69C32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 </w:t>
            </w:r>
          </w:p>
        </w:tc>
      </w:tr>
    </w:tbl>
    <w:p w14:paraId="53ED1F6B" w14:textId="77777777" w:rsidR="0068241B" w:rsidRDefault="00F9712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tbl>
      <w:tblPr>
        <w:tblStyle w:val="a9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4425"/>
        <w:gridCol w:w="3180"/>
      </w:tblGrid>
      <w:tr w:rsidR="0068241B" w14:paraId="15EB31A2" w14:textId="77777777">
        <w:tc>
          <w:tcPr>
            <w:tcW w:w="442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DB22F0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ДСП</w:t>
            </w:r>
          </w:p>
          <w:p w14:paraId="53D82D93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Оператор</w:t>
            </w:r>
          </w:p>
        </w:tc>
        <w:tc>
          <w:tcPr>
            <w:tcW w:w="31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5938D2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Станция составления</w:t>
            </w:r>
          </w:p>
          <w:p w14:paraId="24E590A8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(штемпель станции)</w:t>
            </w:r>
          </w:p>
        </w:tc>
      </w:tr>
      <w:tr w:rsidR="0068241B" w14:paraId="181140F5" w14:textId="77777777">
        <w:tc>
          <w:tcPr>
            <w:tcW w:w="442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BDAF5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ДСП</w:t>
            </w:r>
          </w:p>
          <w:p w14:paraId="5F6BD14D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Оператор</w:t>
            </w:r>
          </w:p>
        </w:tc>
        <w:tc>
          <w:tcPr>
            <w:tcW w:w="31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49712E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Станция изменения</w:t>
            </w:r>
          </w:p>
          <w:p w14:paraId="0A87D55F" w14:textId="77777777" w:rsidR="0068241B" w:rsidRDefault="00F971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(штемпель станции)</w:t>
            </w:r>
          </w:p>
        </w:tc>
      </w:tr>
    </w:tbl>
    <w:p w14:paraId="68F5A741" w14:textId="77777777" w:rsidR="0068241B" w:rsidRDefault="00F9712B">
      <w:r>
        <w:t>»</w:t>
      </w:r>
    </w:p>
    <w:sectPr w:rsidR="0068241B" w:rsidSect="0068241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E08528" w14:textId="77777777" w:rsidR="004F7B4B" w:rsidRDefault="004F7B4B">
      <w:pPr>
        <w:spacing w:after="0" w:line="240" w:lineRule="auto"/>
      </w:pPr>
      <w:r>
        <w:separator/>
      </w:r>
    </w:p>
  </w:endnote>
  <w:endnote w:type="continuationSeparator" w:id="0">
    <w:p w14:paraId="064E4737" w14:textId="77777777" w:rsidR="004F7B4B" w:rsidRDefault="004F7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FA5825" w14:textId="77777777" w:rsidR="004F7B4B" w:rsidRDefault="004F7B4B">
      <w:pPr>
        <w:spacing w:after="0" w:line="240" w:lineRule="auto"/>
      </w:pPr>
      <w:r>
        <w:separator/>
      </w:r>
    </w:p>
  </w:footnote>
  <w:footnote w:type="continuationSeparator" w:id="0">
    <w:p w14:paraId="515941A7" w14:textId="77777777" w:rsidR="004F7B4B" w:rsidRDefault="004F7B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241B"/>
    <w:rsid w:val="00026ACC"/>
    <w:rsid w:val="00041094"/>
    <w:rsid w:val="00047562"/>
    <w:rsid w:val="000D0D7A"/>
    <w:rsid w:val="00154B45"/>
    <w:rsid w:val="002277B2"/>
    <w:rsid w:val="00252D52"/>
    <w:rsid w:val="003128AF"/>
    <w:rsid w:val="00313696"/>
    <w:rsid w:val="003B08C5"/>
    <w:rsid w:val="003D60D6"/>
    <w:rsid w:val="00491FE7"/>
    <w:rsid w:val="004F7B4B"/>
    <w:rsid w:val="00526DA5"/>
    <w:rsid w:val="00546430"/>
    <w:rsid w:val="005E0CC1"/>
    <w:rsid w:val="00650A9A"/>
    <w:rsid w:val="00667620"/>
    <w:rsid w:val="0068241B"/>
    <w:rsid w:val="00697AB0"/>
    <w:rsid w:val="006A26CE"/>
    <w:rsid w:val="00787E94"/>
    <w:rsid w:val="00872CE0"/>
    <w:rsid w:val="00937FCC"/>
    <w:rsid w:val="00997758"/>
    <w:rsid w:val="00A72ACC"/>
    <w:rsid w:val="00D927D3"/>
    <w:rsid w:val="00DA5780"/>
    <w:rsid w:val="00EA571E"/>
    <w:rsid w:val="00EF5B3E"/>
    <w:rsid w:val="00F25176"/>
    <w:rsid w:val="00F319D4"/>
    <w:rsid w:val="00F822A5"/>
    <w:rsid w:val="00F9712B"/>
    <w:rsid w:val="00F97E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A74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4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68241B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68241B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68241B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68241B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68241B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68241B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68241B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68241B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68241B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68241B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68241B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sid w:val="0068241B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68241B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sid w:val="0068241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68241B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sid w:val="0068241B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68241B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68241B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68241B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sid w:val="0068241B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68241B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68241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68241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68241B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68241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68241B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68241B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"/>
    <w:uiPriority w:val="99"/>
    <w:rsid w:val="0068241B"/>
  </w:style>
  <w:style w:type="paragraph" w:customStyle="1" w:styleId="10">
    <w:name w:val="Нижний колонтитул1"/>
    <w:basedOn w:val="a"/>
    <w:link w:val="FooterChar"/>
    <w:uiPriority w:val="99"/>
    <w:unhideWhenUsed/>
    <w:rsid w:val="0068241B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link w:val="10"/>
    <w:uiPriority w:val="99"/>
    <w:rsid w:val="0068241B"/>
  </w:style>
  <w:style w:type="paragraph" w:customStyle="1" w:styleId="12">
    <w:name w:val="Название объекта1"/>
    <w:basedOn w:val="a"/>
    <w:next w:val="a"/>
    <w:link w:val="CaptionChar"/>
    <w:uiPriority w:val="35"/>
    <w:semiHidden/>
    <w:unhideWhenUsed/>
    <w:qFormat/>
    <w:rsid w:val="0068241B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2"/>
    <w:uiPriority w:val="35"/>
    <w:rsid w:val="0068241B"/>
    <w:rPr>
      <w:b/>
      <w:bCs/>
      <w:color w:val="5B9BD5" w:themeColor="accent1"/>
      <w:sz w:val="18"/>
      <w:szCs w:val="18"/>
    </w:rPr>
  </w:style>
  <w:style w:type="table" w:styleId="a9">
    <w:name w:val="Table Grid"/>
    <w:basedOn w:val="a1"/>
    <w:uiPriority w:val="59"/>
    <w:rsid w:val="0068241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68241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68241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6824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8241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68241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8241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8241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8241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8241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8241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8241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68241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8241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8241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8241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8241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8241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824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68241B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68241B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68241B"/>
    <w:rPr>
      <w:sz w:val="18"/>
    </w:rPr>
  </w:style>
  <w:style w:type="character" w:styleId="ad">
    <w:name w:val="footnote reference"/>
    <w:uiPriority w:val="99"/>
    <w:unhideWhenUsed/>
    <w:rsid w:val="0068241B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68241B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68241B"/>
    <w:rPr>
      <w:sz w:val="20"/>
    </w:rPr>
  </w:style>
  <w:style w:type="character" w:styleId="af0">
    <w:name w:val="endnote reference"/>
    <w:uiPriority w:val="99"/>
    <w:semiHidden/>
    <w:unhideWhenUsed/>
    <w:rsid w:val="0068241B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68241B"/>
    <w:pPr>
      <w:spacing w:after="57"/>
    </w:pPr>
  </w:style>
  <w:style w:type="paragraph" w:styleId="22">
    <w:name w:val="toc 2"/>
    <w:basedOn w:val="a"/>
    <w:next w:val="a"/>
    <w:uiPriority w:val="39"/>
    <w:unhideWhenUsed/>
    <w:rsid w:val="0068241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68241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68241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68241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68241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68241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68241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68241B"/>
    <w:pPr>
      <w:spacing w:after="57"/>
      <w:ind w:left="2268"/>
    </w:pPr>
  </w:style>
  <w:style w:type="paragraph" w:styleId="af1">
    <w:name w:val="TOC Heading"/>
    <w:uiPriority w:val="39"/>
    <w:unhideWhenUsed/>
    <w:rsid w:val="0068241B"/>
  </w:style>
  <w:style w:type="paragraph" w:styleId="af2">
    <w:name w:val="table of figures"/>
    <w:basedOn w:val="a"/>
    <w:next w:val="a"/>
    <w:uiPriority w:val="99"/>
    <w:unhideWhenUsed/>
    <w:rsid w:val="0068241B"/>
    <w:pPr>
      <w:spacing w:after="0"/>
    </w:pPr>
  </w:style>
  <w:style w:type="paragraph" w:styleId="af3">
    <w:name w:val="No Spacing"/>
    <w:basedOn w:val="a"/>
    <w:uiPriority w:val="1"/>
    <w:qFormat/>
    <w:rsid w:val="0068241B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6824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239</Words>
  <Characters>1364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admin</cp:lastModifiedBy>
  <cp:revision>22</cp:revision>
  <dcterms:created xsi:type="dcterms:W3CDTF">2026-03-26T13:47:00Z</dcterms:created>
  <dcterms:modified xsi:type="dcterms:W3CDTF">2026-05-13T12:22:00Z</dcterms:modified>
</cp:coreProperties>
</file>